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716" w:rsidRPr="00203DAF" w:rsidRDefault="00203DAF" w:rsidP="00C60E8A">
      <w:pPr>
        <w:spacing w:line="276" w:lineRule="auto"/>
        <w:ind w:left="57" w:right="57"/>
        <w:jc w:val="center"/>
        <w:rPr>
          <w:b/>
          <w:i/>
          <w:sz w:val="24"/>
          <w:szCs w:val="24"/>
        </w:rPr>
      </w:pPr>
      <w:r w:rsidRPr="00203DAF">
        <w:rPr>
          <w:b/>
          <w:i/>
          <w:sz w:val="24"/>
          <w:szCs w:val="24"/>
        </w:rPr>
        <w:t xml:space="preserve"> </w:t>
      </w:r>
    </w:p>
    <w:p w:rsidR="008917EB" w:rsidRPr="00C60E8A" w:rsidRDefault="009D7D1B" w:rsidP="009D7D1B">
      <w:pPr>
        <w:spacing w:line="276" w:lineRule="auto"/>
        <w:ind w:left="57" w:right="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bookmarkStart w:id="0" w:name="_GoBack"/>
      <w:bookmarkEnd w:id="0"/>
    </w:p>
    <w:p w:rsidR="008917EB" w:rsidRPr="00C60E8A" w:rsidRDefault="008917EB" w:rsidP="00C60E8A">
      <w:pPr>
        <w:spacing w:line="276" w:lineRule="auto"/>
        <w:ind w:left="57" w:right="57"/>
        <w:jc w:val="center"/>
        <w:rPr>
          <w:b/>
          <w:sz w:val="24"/>
          <w:szCs w:val="24"/>
        </w:rPr>
      </w:pPr>
      <w:r w:rsidRPr="00C60E8A">
        <w:rPr>
          <w:b/>
          <w:sz w:val="24"/>
          <w:szCs w:val="24"/>
        </w:rPr>
        <w:t>Я.А. Коменский</w:t>
      </w:r>
      <w:r w:rsidRPr="00C60E8A">
        <w:rPr>
          <w:sz w:val="24"/>
          <w:szCs w:val="24"/>
        </w:rPr>
        <w:t xml:space="preserve"> // Библиотека по педагогике http://pedagogic.ru/books/index.shtml</w:t>
      </w:r>
      <w:proofErr w:type="gramStart"/>
      <w:r w:rsidRPr="00C60E8A">
        <w:rPr>
          <w:sz w:val="24"/>
          <w:szCs w:val="24"/>
        </w:rPr>
        <w:t>Ян</w:t>
      </w:r>
      <w:proofErr w:type="gramEnd"/>
      <w:r w:rsidRPr="00C60E8A">
        <w:rPr>
          <w:sz w:val="24"/>
          <w:szCs w:val="24"/>
        </w:rPr>
        <w:t xml:space="preserve"> </w:t>
      </w:r>
      <w:proofErr w:type="spellStart"/>
      <w:r w:rsidRPr="00C60E8A">
        <w:rPr>
          <w:sz w:val="24"/>
          <w:szCs w:val="24"/>
        </w:rPr>
        <w:t>Амос</w:t>
      </w:r>
      <w:proofErr w:type="spellEnd"/>
    </w:p>
    <w:p w:rsidR="008917EB" w:rsidRPr="00C60E8A" w:rsidRDefault="008917EB" w:rsidP="00C60E8A">
      <w:pPr>
        <w:spacing w:line="276" w:lineRule="auto"/>
        <w:ind w:left="57" w:right="57"/>
        <w:jc w:val="center"/>
        <w:rPr>
          <w:sz w:val="24"/>
          <w:szCs w:val="24"/>
        </w:rPr>
      </w:pPr>
      <w:r w:rsidRPr="00C60E8A">
        <w:rPr>
          <w:b/>
          <w:sz w:val="24"/>
          <w:szCs w:val="24"/>
        </w:rPr>
        <w:t>Великая дидактика</w:t>
      </w:r>
      <w:r w:rsidRPr="00C60E8A">
        <w:rPr>
          <w:sz w:val="24"/>
          <w:szCs w:val="24"/>
        </w:rPr>
        <w:t xml:space="preserve"> (Избранные главы)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proofErr w:type="gramStart"/>
      <w:r w:rsidRPr="00C60E8A">
        <w:rPr>
          <w:sz w:val="24"/>
          <w:szCs w:val="24"/>
        </w:rPr>
        <w:t>Великая дидактика, заключающая универсальную теорию учить всех всему или верный и тщательно обдуманный способ создавать по всем общинам, городам и селам каждого христианского государства такие школы, в которых бы все юношество того и другого пола, без всякого где бы то ни было исключения, могло обучаться наукам, совершенствоваться в правах, исполняться благочестия и таким образом в годы юности научиться всему, что</w:t>
      </w:r>
      <w:proofErr w:type="gramEnd"/>
      <w:r w:rsidRPr="00C60E8A">
        <w:rPr>
          <w:sz w:val="24"/>
          <w:szCs w:val="24"/>
        </w:rPr>
        <w:t xml:space="preserve"> нужно для настоящей и будущей жизни.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>Кратко, приятно, основательно, где для всего, что предлагается, основания почерпаются из самой природы вещей; истинность подтверждается параллельными примерами из области механических искусств; порядок распределяется по годам, месяцам, дням и часам, наконец, указывается легкий и верный путь для удачного осуществления этого на практике.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>Началом и концом (руководящим началом) нашей дидактики пусть будет: исследование и открытие метода, при котором учащие меньше бы учили, учащиеся же больше бы учились; в школах было бы меньше шума, одурения, напрасного труда, а больше досуга, радостей и основательного успеха, и в христианском государстве было бы меньше мрака, смятения, раздоров, а больше света, порядка, мира и спокойствия.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b/>
          <w:sz w:val="24"/>
          <w:szCs w:val="24"/>
        </w:rPr>
      </w:pPr>
      <w:r w:rsidRPr="00C60E8A">
        <w:rPr>
          <w:b/>
          <w:sz w:val="24"/>
          <w:szCs w:val="24"/>
        </w:rPr>
        <w:t>Привет читателям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Мы решаемся обещать Великую Дидактику, т. е. универсальное искусство всех учить всему. </w:t>
      </w:r>
      <w:proofErr w:type="gramStart"/>
      <w:r w:rsidRPr="00C60E8A">
        <w:rPr>
          <w:sz w:val="24"/>
          <w:szCs w:val="24"/>
        </w:rPr>
        <w:t>И притом учить с верным успехом; так, чтобы неуспеха последовать не могло; учить быстро, чтобы ни у учащих, ни у учащихся не было обременения или скуки, чтобы обучение происходило скорее с величайшим удовольствием для той и другой стороны; учить основательно, не поверхностно и, следовательно, не для формы, но подвигая учащихся к истинной науке, добрым нравам и глубокому благочестию.</w:t>
      </w:r>
      <w:proofErr w:type="gramEnd"/>
      <w:r w:rsidRPr="00C60E8A">
        <w:rPr>
          <w:sz w:val="24"/>
          <w:szCs w:val="24"/>
        </w:rPr>
        <w:t xml:space="preserve"> Наконец, все это мы выясняем </w:t>
      </w:r>
      <w:proofErr w:type="spellStart"/>
      <w:r w:rsidRPr="00C60E8A">
        <w:rPr>
          <w:sz w:val="24"/>
          <w:szCs w:val="24"/>
        </w:rPr>
        <w:t>apriori</w:t>
      </w:r>
      <w:proofErr w:type="spellEnd"/>
      <w:r w:rsidRPr="00C60E8A">
        <w:rPr>
          <w:sz w:val="24"/>
          <w:szCs w:val="24"/>
        </w:rPr>
        <w:t xml:space="preserve">, т. е. из самой настоящей неизменной природы вещей, точно заставляя вытекать из живого источника </w:t>
      </w:r>
      <w:proofErr w:type="spellStart"/>
      <w:r w:rsidRPr="00C60E8A">
        <w:rPr>
          <w:sz w:val="24"/>
          <w:szCs w:val="24"/>
        </w:rPr>
        <w:t>неиссякающие</w:t>
      </w:r>
      <w:proofErr w:type="spellEnd"/>
      <w:r w:rsidRPr="00C60E8A">
        <w:rPr>
          <w:sz w:val="24"/>
          <w:szCs w:val="24"/>
        </w:rPr>
        <w:t xml:space="preserve"> ручейки; затем, соединяя их в одну большую реку, мы устанавливаем некоторое универсальное искусство создавать всеобщие школы.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Это искусство учить и учиться на той ступени совершенства, до которой оно, </w:t>
      </w:r>
      <w:proofErr w:type="gramStart"/>
      <w:r w:rsidRPr="00C60E8A">
        <w:rPr>
          <w:sz w:val="24"/>
          <w:szCs w:val="24"/>
        </w:rPr>
        <w:t>по видимому</w:t>
      </w:r>
      <w:proofErr w:type="gramEnd"/>
      <w:r w:rsidRPr="00C60E8A">
        <w:rPr>
          <w:sz w:val="24"/>
          <w:szCs w:val="24"/>
        </w:rPr>
        <w:t>, стремится теперь подняться, в значительной мере было неизвестно предшествующим векам, и таким образом учебные занятия и школы были полны трудов и гнета, колебаний и самообманов, ошибок и заблуждений, так что более основательного образования могли достигнуть лишь те, кто отличался необычайными дарованиями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b/>
          <w:sz w:val="24"/>
          <w:szCs w:val="24"/>
        </w:rPr>
      </w:pPr>
      <w:r w:rsidRPr="00C60E8A">
        <w:rPr>
          <w:b/>
          <w:sz w:val="24"/>
          <w:szCs w:val="24"/>
        </w:rPr>
        <w:t>Польза дидактики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>Правильная постановка дидактики важна: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>1. Для родителей, которые до сих пор большей частью были не осведомлены, чего им ждать от своих детей. Они нанимали учителей, обращались к ним с просьбами, задабривали их подарками, даже меняли их часто так же напрасно, как и с некоторой пользой. Но если метод воспитания доведен до безошибочной верности, то результат, на который не всегда надеются, не может, с божией помощью, не воспоследовать.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2. Для учителей, большинство которых совершенно не знало дидактики и вследствие этого, желая выполнить свой долг, мучило себя и истощало свои силы </w:t>
      </w:r>
      <w:r w:rsidRPr="00C60E8A">
        <w:rPr>
          <w:sz w:val="24"/>
          <w:szCs w:val="24"/>
        </w:rPr>
        <w:lastRenderedPageBreak/>
        <w:t>трудолюбием и старательностью; стремясь достигнуть успеха то тем, то другим способом, они меняли метод не без тягостной потери времени и трудов.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>3. Для учеников, чтобы можно было довести их до вершин наук без трудности, скуки, окриков и побоев, а как бы играя и шутя.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4. Для школ, которые при правильном методе не только можно будет сохранить в цветущем состоянии, но и без конца умножить. Ведь они будут поистине местами игр, домами наслаждения и удовольствий. И когда (вследствие непогрешимости метода) из какого угодно ученика выйдет ученый (в большей или меньшей степени), никогда не </w:t>
      </w:r>
      <w:proofErr w:type="gramStart"/>
      <w:r w:rsidRPr="00C60E8A">
        <w:rPr>
          <w:sz w:val="24"/>
          <w:szCs w:val="24"/>
        </w:rPr>
        <w:t>будет недостатка в хороших начальниках школ и научные занятия всегда</w:t>
      </w:r>
      <w:proofErr w:type="gramEnd"/>
      <w:r w:rsidRPr="00C60E8A">
        <w:rPr>
          <w:sz w:val="24"/>
          <w:szCs w:val="24"/>
        </w:rPr>
        <w:t xml:space="preserve"> будут процветать.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5. </w:t>
      </w:r>
      <w:proofErr w:type="gramStart"/>
      <w:r w:rsidRPr="00C60E8A">
        <w:rPr>
          <w:sz w:val="24"/>
          <w:szCs w:val="24"/>
        </w:rPr>
        <w:t>Для государств - по приведенному ранее свидетельству Цицерона (СНОСКА:</w:t>
      </w:r>
      <w:proofErr w:type="gramEnd"/>
      <w:r w:rsidRPr="00C60E8A">
        <w:rPr>
          <w:sz w:val="24"/>
          <w:szCs w:val="24"/>
        </w:rPr>
        <w:t xml:space="preserve"> Имеется в виду следующая цитата из Цицерона: «Какой больший и лучший дар мы можем предложить государству, как не тот, чтобы учить и образовывать юношество, особенно при настоящих нравах и в наше время, когда юношество так испорчено, что его нужно обуздывать</w:t>
      </w:r>
      <w:proofErr w:type="gramStart"/>
      <w:r w:rsidRPr="00C60E8A">
        <w:rPr>
          <w:sz w:val="24"/>
          <w:szCs w:val="24"/>
        </w:rPr>
        <w:t xml:space="preserve"> И</w:t>
      </w:r>
      <w:proofErr w:type="gramEnd"/>
      <w:r w:rsidRPr="00C60E8A">
        <w:rPr>
          <w:sz w:val="24"/>
          <w:szCs w:val="24"/>
        </w:rPr>
        <w:t xml:space="preserve"> сдерживать общими силами»).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С этим согласно знаменитое выражение Диогена-пифагорейца (у </w:t>
      </w:r>
      <w:proofErr w:type="spellStart"/>
      <w:r w:rsidRPr="00C60E8A">
        <w:rPr>
          <w:sz w:val="24"/>
          <w:szCs w:val="24"/>
        </w:rPr>
        <w:t>Стобея</w:t>
      </w:r>
      <w:proofErr w:type="spellEnd"/>
      <w:r w:rsidRPr="00C60E8A">
        <w:rPr>
          <w:sz w:val="24"/>
          <w:szCs w:val="24"/>
        </w:rPr>
        <w:t>): «Что составляет основу всего государства? - Воспитание юношей».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b/>
          <w:sz w:val="24"/>
          <w:szCs w:val="24"/>
        </w:rPr>
        <w:t>Дидактика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b/>
          <w:sz w:val="24"/>
          <w:szCs w:val="24"/>
        </w:rPr>
      </w:pPr>
      <w:r w:rsidRPr="00C60E8A">
        <w:rPr>
          <w:b/>
          <w:sz w:val="24"/>
          <w:szCs w:val="24"/>
        </w:rPr>
        <w:t>Глава 2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  <w:r w:rsidRPr="00C60E8A">
        <w:rPr>
          <w:sz w:val="24"/>
          <w:szCs w:val="24"/>
        </w:rPr>
        <w:t xml:space="preserve">5. Все, что мы в этой жизни делаем и терпим, показывает, что здесь мы не достигаем последней цели, но что все наше существо, как и мы сами, имеет иное назначение. </w:t>
      </w:r>
      <w:proofErr w:type="gramStart"/>
      <w:r w:rsidRPr="00C60E8A">
        <w:rPr>
          <w:sz w:val="24"/>
          <w:szCs w:val="24"/>
        </w:rPr>
        <w:t>Все, в чем выражается наше существо, все, что мы делаем, думаем, говорим, замышляем, приобретаем, имеем, есть только некоторая лестница; продвигаясь по ней все далее и далее, мы всегда, правда, восходим на высшие ступени, однако последней ступени мы не находим никогда.</w:t>
      </w:r>
      <w:proofErr w:type="gramEnd"/>
      <w:r w:rsidRPr="00C60E8A">
        <w:rPr>
          <w:sz w:val="24"/>
          <w:szCs w:val="24"/>
        </w:rPr>
        <w:t xml:space="preserve"> Вначале человек - ничто, как ничто он был от вечности, а только </w:t>
      </w:r>
      <w:proofErr w:type="gramStart"/>
      <w:r w:rsidRPr="00C60E8A">
        <w:rPr>
          <w:sz w:val="24"/>
          <w:szCs w:val="24"/>
        </w:rPr>
        <w:t>во</w:t>
      </w:r>
      <w:proofErr w:type="gramEnd"/>
      <w:r w:rsidRPr="00C60E8A">
        <w:rPr>
          <w:sz w:val="24"/>
          <w:szCs w:val="24"/>
        </w:rPr>
        <w:t xml:space="preserve"> чреве матери воспринимает начало от капли отцовской крови. Итак, что такое вначале человек? Бесформенная и грубая масса. Затем он принимает очертания маленького тельца, </w:t>
      </w:r>
      <w:proofErr w:type="gramStart"/>
      <w:r w:rsidRPr="00C60E8A">
        <w:rPr>
          <w:sz w:val="24"/>
          <w:szCs w:val="24"/>
        </w:rPr>
        <w:t>однако</w:t>
      </w:r>
      <w:proofErr w:type="gramEnd"/>
      <w:r w:rsidRPr="00C60E8A">
        <w:rPr>
          <w:sz w:val="24"/>
          <w:szCs w:val="24"/>
        </w:rPr>
        <w:t xml:space="preserve"> без чувства и движения. После этого он начинает двигаться и силою природы выходит наружу; понемногу открываются глаза, уши и остальные чувства. С течением времени проявляется внутреннее чувство, когда человек, понимает то, что он видит, слышит и чувствует. Далее, через наблюдение различия вещей, появляется рассудок. Наконец, воля, направляясь к одним предметам и отвращаясь от других, принимает на себя обязанность руководительницы.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</w:p>
    <w:p w:rsidR="008917EB" w:rsidRPr="00C60E8A" w:rsidRDefault="008917EB" w:rsidP="00C6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/>
        <w:jc w:val="both"/>
        <w:rPr>
          <w:rFonts w:eastAsia="Times New Roman"/>
          <w:sz w:val="24"/>
          <w:szCs w:val="24"/>
          <w:lang w:eastAsia="ru-RU"/>
        </w:rPr>
      </w:pPr>
    </w:p>
    <w:p w:rsidR="008917EB" w:rsidRPr="00C60E8A" w:rsidRDefault="008917EB" w:rsidP="00C6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/>
        <w:jc w:val="both"/>
        <w:rPr>
          <w:rFonts w:eastAsia="Times New Roman"/>
          <w:sz w:val="24"/>
          <w:szCs w:val="24"/>
          <w:lang w:eastAsia="ru-RU"/>
        </w:rPr>
      </w:pPr>
      <w:r w:rsidRPr="00C60E8A">
        <w:rPr>
          <w:rFonts w:eastAsia="Times New Roman"/>
          <w:sz w:val="24"/>
          <w:szCs w:val="24"/>
          <w:lang w:eastAsia="ru-RU"/>
        </w:rPr>
        <w:t xml:space="preserve">     </w:t>
      </w: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</w:p>
    <w:p w:rsidR="008917EB" w:rsidRPr="00C60E8A" w:rsidRDefault="008917EB" w:rsidP="00C60E8A">
      <w:pPr>
        <w:spacing w:line="276" w:lineRule="auto"/>
        <w:ind w:left="57" w:right="57"/>
        <w:jc w:val="both"/>
        <w:rPr>
          <w:sz w:val="24"/>
          <w:szCs w:val="24"/>
        </w:rPr>
      </w:pPr>
    </w:p>
    <w:sectPr w:rsidR="008917EB" w:rsidRPr="00C60E8A" w:rsidSect="00CA2AE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EB"/>
    <w:rsid w:val="000A4CE3"/>
    <w:rsid w:val="0015750D"/>
    <w:rsid w:val="00203DAF"/>
    <w:rsid w:val="002C3716"/>
    <w:rsid w:val="005C578D"/>
    <w:rsid w:val="006F3AE0"/>
    <w:rsid w:val="00701CA4"/>
    <w:rsid w:val="008917EB"/>
    <w:rsid w:val="009D7D1B"/>
    <w:rsid w:val="00C60E8A"/>
    <w:rsid w:val="00CA2AE2"/>
    <w:rsid w:val="00D2118C"/>
    <w:rsid w:val="00DD603D"/>
    <w:rsid w:val="00DE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7EB"/>
    <w:pPr>
      <w:spacing w:before="100" w:beforeAutospacing="1" w:after="100" w:afterAutospacing="1" w:line="240" w:lineRule="auto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7EB"/>
    <w:rPr>
      <w:rFonts w:eastAsia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17EB"/>
  </w:style>
  <w:style w:type="paragraph" w:styleId="HTML">
    <w:name w:val="HTML Preformatted"/>
    <w:basedOn w:val="a"/>
    <w:link w:val="HTML0"/>
    <w:uiPriority w:val="99"/>
    <w:semiHidden/>
    <w:unhideWhenUsed/>
    <w:rsid w:val="00891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1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17EB"/>
    <w:pPr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7EB"/>
    <w:pPr>
      <w:spacing w:before="100" w:beforeAutospacing="1" w:after="100" w:afterAutospacing="1" w:line="240" w:lineRule="auto"/>
      <w:ind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7EB"/>
    <w:rPr>
      <w:rFonts w:eastAsia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17EB"/>
  </w:style>
  <w:style w:type="paragraph" w:styleId="HTML">
    <w:name w:val="HTML Preformatted"/>
    <w:basedOn w:val="a"/>
    <w:link w:val="HTML0"/>
    <w:uiPriority w:val="99"/>
    <w:semiHidden/>
    <w:unhideWhenUsed/>
    <w:rsid w:val="00891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1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17EB"/>
    <w:pPr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ASUS</cp:lastModifiedBy>
  <cp:revision>4</cp:revision>
  <dcterms:created xsi:type="dcterms:W3CDTF">2014-07-15T08:42:00Z</dcterms:created>
  <dcterms:modified xsi:type="dcterms:W3CDTF">2016-01-03T18:39:00Z</dcterms:modified>
</cp:coreProperties>
</file>